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30" w:rsidRDefault="00484F30" w:rsidP="00484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F30" w:rsidRPr="00F52FDC" w:rsidRDefault="00484F30" w:rsidP="00484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FDC">
        <w:rPr>
          <w:rFonts w:ascii="Times New Roman" w:hAnsi="Times New Roman"/>
          <w:sz w:val="28"/>
          <w:szCs w:val="28"/>
        </w:rPr>
        <w:t>Утвержден</w:t>
      </w:r>
      <w:r w:rsidR="00405E0C">
        <w:rPr>
          <w:rFonts w:ascii="Times New Roman" w:hAnsi="Times New Roman"/>
          <w:sz w:val="28"/>
          <w:szCs w:val="28"/>
        </w:rPr>
        <w:t>о</w:t>
      </w:r>
      <w:r w:rsidRPr="00F52FDC">
        <w:rPr>
          <w:rFonts w:ascii="Times New Roman" w:hAnsi="Times New Roman"/>
          <w:sz w:val="28"/>
          <w:szCs w:val="28"/>
        </w:rPr>
        <w:t xml:space="preserve"> </w:t>
      </w:r>
    </w:p>
    <w:p w:rsidR="00484F30" w:rsidRPr="00F52FDC" w:rsidRDefault="00405E0C" w:rsidP="00484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484F30" w:rsidRPr="00F52FD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авления </w:t>
      </w:r>
      <w:r w:rsidR="00484F30" w:rsidRPr="00F52FDC">
        <w:rPr>
          <w:rFonts w:ascii="Times New Roman" w:hAnsi="Times New Roman"/>
          <w:sz w:val="28"/>
          <w:szCs w:val="28"/>
        </w:rPr>
        <w:t xml:space="preserve"> </w:t>
      </w:r>
    </w:p>
    <w:p w:rsidR="00484F30" w:rsidRPr="00F52FDC" w:rsidRDefault="00484F30" w:rsidP="00484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FDC">
        <w:rPr>
          <w:rFonts w:ascii="Times New Roman" w:hAnsi="Times New Roman"/>
          <w:sz w:val="28"/>
          <w:szCs w:val="28"/>
        </w:rPr>
        <w:t>АО «РИР «СПК «Жет</w:t>
      </w:r>
      <w:r w:rsidRPr="00F52FDC">
        <w:rPr>
          <w:rFonts w:ascii="Times New Roman" w:hAnsi="Times New Roman"/>
          <w:sz w:val="28"/>
          <w:szCs w:val="28"/>
          <w:lang w:val="kk-KZ"/>
        </w:rPr>
        <w:t>і</w:t>
      </w:r>
      <w:r w:rsidRPr="00F52FDC">
        <w:rPr>
          <w:rFonts w:ascii="Times New Roman" w:hAnsi="Times New Roman"/>
          <w:sz w:val="28"/>
          <w:szCs w:val="28"/>
        </w:rPr>
        <w:t>су»</w:t>
      </w:r>
    </w:p>
    <w:p w:rsidR="00484F30" w:rsidRDefault="005C6159" w:rsidP="00484F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4F30" w:rsidRPr="00F52F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F30" w:rsidRPr="00F52FDC">
        <w:rPr>
          <w:rFonts w:ascii="Times New Roman" w:hAnsi="Times New Roman"/>
          <w:sz w:val="28"/>
          <w:szCs w:val="28"/>
        </w:rPr>
        <w:t xml:space="preserve"> декабря 2020 года №</w:t>
      </w:r>
      <w:r>
        <w:rPr>
          <w:rFonts w:ascii="Times New Roman" w:hAnsi="Times New Roman"/>
          <w:sz w:val="28"/>
          <w:szCs w:val="28"/>
        </w:rPr>
        <w:t xml:space="preserve"> 65 </w:t>
      </w:r>
      <w:bookmarkStart w:id="0" w:name="_GoBack"/>
      <w:bookmarkEnd w:id="0"/>
    </w:p>
    <w:p w:rsidR="00484F30" w:rsidRDefault="00484F30" w:rsidP="00484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954" w:rsidRPr="00704AE9" w:rsidRDefault="00A56DBC" w:rsidP="00484F30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704AE9"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  <w:t>Антикоррупционный</w:t>
      </w:r>
      <w:r w:rsidR="00502954" w:rsidRPr="00704AE9"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04AE9"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  <w:t>стандарт</w:t>
      </w:r>
      <w:r w:rsidR="00484F30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84F30" w:rsidRPr="00704AE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АО </w:t>
      </w:r>
      <w:r w:rsidR="00484F30" w:rsidRPr="00704AE9">
        <w:rPr>
          <w:rFonts w:ascii="Times New Roman" w:hAnsi="Times New Roman" w:cs="Times New Roman"/>
          <w:b/>
          <w:sz w:val="27"/>
          <w:szCs w:val="27"/>
        </w:rPr>
        <w:t>«РИР</w:t>
      </w:r>
      <w:r w:rsidR="00484F30" w:rsidRPr="00704AE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«СПК «Жетісу»</w:t>
      </w:r>
      <w:r w:rsidR="005D3B5D" w:rsidRPr="00704AE9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</w:p>
    <w:p w:rsidR="00875FE7" w:rsidRPr="00704AE9" w:rsidRDefault="00875FE7" w:rsidP="005029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75FE7" w:rsidRPr="00704AE9" w:rsidRDefault="00A56DBC" w:rsidP="0091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Настоящий антикоррупционный стандарт разработан в целях недопущения коррупционных проявлений в деятельности Акционерного общества </w:t>
      </w:r>
      <w:r w:rsidR="005D3B5D" w:rsidRPr="00704AE9">
        <w:rPr>
          <w:rFonts w:ascii="Times New Roman" w:hAnsi="Times New Roman" w:cs="Times New Roman"/>
          <w:sz w:val="27"/>
          <w:szCs w:val="27"/>
        </w:rPr>
        <w:t>«Региональный институт развития</w:t>
      </w:r>
      <w:r w:rsidR="005D3B5D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«Социально-предпринимательская корпорация «</w:t>
      </w:r>
      <w:r w:rsidR="000F216B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Жетісу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</w:t>
      </w:r>
      <w:r w:rsidR="00704AE9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(далее-Общество) 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и обеспечивающей принципы честности и неподкупности при исполнении своих должностных обязанностей работниками.</w:t>
      </w:r>
    </w:p>
    <w:p w:rsidR="0091622E" w:rsidRPr="00704AE9" w:rsidRDefault="0091622E" w:rsidP="0091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5FE7" w:rsidRPr="00704AE9" w:rsidRDefault="00A56DBC" w:rsidP="00462A8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4AE9"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  <w:t>Наименование сферы общественных отношений:</w:t>
      </w:r>
      <w:r w:rsidRPr="00704AE9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875FE7" w:rsidRPr="00704AE9" w:rsidRDefault="00A56DBC" w:rsidP="009162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Развитие экономики </w:t>
      </w:r>
      <w:r w:rsidR="000F216B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области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, предпринимательства, привлечение инвестиции и реализация инвестиционных проектов, государственно-частное партнерство, управление активами.</w:t>
      </w:r>
    </w:p>
    <w:p w:rsidR="00E973C8" w:rsidRPr="00704AE9" w:rsidRDefault="00E973C8" w:rsidP="00E973C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75FE7" w:rsidRPr="00704AE9" w:rsidRDefault="00A56DBC" w:rsidP="00462A8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4AE9"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  <w:t>Правила поведения (действия) лиц, работающих в обособленной сфере общественных отношений:</w:t>
      </w:r>
    </w:p>
    <w:p w:rsidR="00875FE7" w:rsidRPr="00704AE9" w:rsidRDefault="00A56DBC" w:rsidP="00D71EF9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реализации прав и законных интересов физических и юридических лиц в сфере, затрагиваемой антикоррупционным стандартом:</w:t>
      </w:r>
    </w:p>
    <w:p w:rsidR="00875FE7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законодательством, обращения граждан, принимать по ним необходимые меры;</w:t>
      </w:r>
    </w:p>
    <w:p w:rsidR="00875FE7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не допускать истребования не предусмотренных документов, а равно избегать всяческой волокиты (бюрократии) в ходе оказания услуг и иных договорных функций;</w:t>
      </w:r>
    </w:p>
    <w:p w:rsidR="00875FE7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в случаях установления несоответствия в нормативных правовых актах или внутренних регламентирующих документов, регулирующих выполнение определенных обязанностей, незамедлительно сообщать в ответственное структурное подразделение;</w:t>
      </w:r>
    </w:p>
    <w:p w:rsidR="00875FE7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на постоянной основе принимать меры по повышению качества оказываемых услуг Общества, всецело ориентируясь на запросы населения как потребителя услуг;</w:t>
      </w:r>
    </w:p>
    <w:p w:rsidR="00812A96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обеспечивать прозрачность принятия решений, затрагивающих права и законные интересы физических и юридических лиц;</w:t>
      </w:r>
    </w:p>
    <w:p w:rsidR="00462A82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использовать служебное положение для оказания влияния на деятельность </w:t>
      </w:r>
      <w:r w:rsidR="00812A96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труктурных подразделений Общества, организаций, государственных служащих и иных лиц при решении вопросов личного характера;</w:t>
      </w:r>
    </w:p>
    <w:p w:rsidR="00812A96" w:rsidRPr="00704AE9" w:rsidRDefault="00A56DBC" w:rsidP="00D71EF9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</w:t>
      </w:r>
      <w:r w:rsidR="00812A96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812A96" w:rsidRPr="00704AE9" w:rsidRDefault="00A56DBC" w:rsidP="00D71EF9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подготовке и принятии управленческих и иных решений в рамках своей компетенции:</w:t>
      </w:r>
    </w:p>
    <w:p w:rsidR="00812A96" w:rsidRPr="00704AE9" w:rsidRDefault="00A56DBC" w:rsidP="00D71EF9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не допущения конфликта интересов, а при их возникновении принять меры по их устранению в соответствии с законодательством;</w:t>
      </w:r>
    </w:p>
    <w:p w:rsidR="00812A96" w:rsidRPr="00704AE9" w:rsidRDefault="00A56DBC" w:rsidP="00D71EF9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проведении контрольных мероприятий и иных действий, подразумевающих вынесение решения, рассматривать вопросы объективно, принимать решения исключительно в соответствии с законодательством.</w:t>
      </w:r>
    </w:p>
    <w:p w:rsidR="00812A96" w:rsidRPr="00704AE9" w:rsidRDefault="00A56DBC" w:rsidP="00D71EF9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принятии решений, входящих в компетенцию Общества не принимать никаких материальных благ, услуг и иных привилегий, связанных с выполнением своих законных обязанностей;</w:t>
      </w:r>
    </w:p>
    <w:p w:rsidR="00812A96" w:rsidRPr="00704AE9" w:rsidRDefault="00A56DBC" w:rsidP="00D71EF9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осуществлять полномочия в пределах предоставленных им прав и в соответствии с должностными обязанностями</w:t>
      </w:r>
      <w:r w:rsidR="00812A96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812A96" w:rsidRPr="00704AE9" w:rsidRDefault="00A56DBC" w:rsidP="00D71EF9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подготовке проектов нормативных правовых актов:</w:t>
      </w:r>
    </w:p>
    <w:p w:rsidR="00812A96" w:rsidRPr="00704AE9" w:rsidRDefault="00A56DBC" w:rsidP="00D71EF9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подготовке нормативных правовых ак</w:t>
      </w:r>
      <w:r w:rsidR="000F216B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тов строго придерживаться норм З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акона Р</w:t>
      </w:r>
      <w:r w:rsidR="000F216B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еспублики 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="000F216B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азахстан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6 апреля 2016 года №480-V «О правовых актах»;</w:t>
      </w:r>
    </w:p>
    <w:p w:rsidR="00812A96" w:rsidRPr="00704AE9" w:rsidRDefault="00A56DBC" w:rsidP="00D71EF9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избегать разработку и принятие нормативных правовых актов без предварительного их общественного обсуждения в тех случаях, когда их содержание затрагивает права и свободы граждан;</w:t>
      </w:r>
    </w:p>
    <w:p w:rsidR="00812A96" w:rsidRPr="00704AE9" w:rsidRDefault="00A56DBC" w:rsidP="00D71EF9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не допускать принятия нормативных правовых актов, с целью извлечения выгоды для себя или третьих лиц;</w:t>
      </w:r>
    </w:p>
    <w:p w:rsidR="00812A96" w:rsidRPr="00704AE9" w:rsidRDefault="00A56DBC" w:rsidP="00D71EF9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должны быть обращены к неопределенному кругу лиц или к индивидуально определенным лицам</w:t>
      </w:r>
      <w:r w:rsidR="00812A96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812A96" w:rsidRPr="00704AE9" w:rsidRDefault="00A56DBC" w:rsidP="00D71EF9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при иных взаимоотношениях, возникающих в зависимости от специфики сферы жизнедеятельности:</w:t>
      </w:r>
    </w:p>
    <w:p w:rsidR="00502954" w:rsidRPr="00704AE9" w:rsidRDefault="00A56DBC" w:rsidP="00D71EF9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противостоять действиям, наносящим ущерб интересам государства и Общества, препятствующим или снижающим эффективность</w:t>
      </w:r>
      <w:r w:rsidR="00502954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функционирования</w:t>
      </w:r>
      <w:r w:rsidR="00502954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государственных органов;</w:t>
      </w:r>
    </w:p>
    <w:p w:rsidR="00502954" w:rsidRPr="00704AE9" w:rsidRDefault="00A56DBC" w:rsidP="00D71EF9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допускать совершения проступков и иных правонарушений, за </w:t>
      </w:r>
      <w:r w:rsidR="00031D63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к</w:t>
      </w: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оторые законом предусмотрена дисциплинарная, административная либо уголовная ответственность</w:t>
      </w:r>
      <w:r w:rsidR="00502954"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502954" w:rsidRPr="00704AE9" w:rsidRDefault="00A56DBC" w:rsidP="00D71EF9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соблюдать деловой этикет и правила официального поведения.</w:t>
      </w:r>
      <w:r w:rsidRPr="00704AE9">
        <w:rPr>
          <w:rFonts w:ascii="Times New Roman" w:hAnsi="Times New Roman" w:cs="Times New Roman"/>
          <w:sz w:val="27"/>
          <w:szCs w:val="27"/>
        </w:rPr>
        <w:br/>
      </w:r>
    </w:p>
    <w:p w:rsidR="00502954" w:rsidRPr="00704AE9" w:rsidRDefault="00A56DBC" w:rsidP="00462A8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704AE9">
        <w:rPr>
          <w:rStyle w:val="a6"/>
          <w:rFonts w:ascii="Times New Roman" w:hAnsi="Times New Roman" w:cs="Times New Roman"/>
          <w:sz w:val="27"/>
          <w:szCs w:val="27"/>
          <w:shd w:val="clear" w:color="auto" w:fill="FFFFFF"/>
        </w:rPr>
        <w:t>Действия работников при столкновении с фактами коррупции:</w:t>
      </w:r>
    </w:p>
    <w:p w:rsidR="00C51E2F" w:rsidRDefault="00A56DBC" w:rsidP="007B2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04AE9">
        <w:rPr>
          <w:rFonts w:ascii="Times New Roman" w:hAnsi="Times New Roman" w:cs="Times New Roman"/>
          <w:sz w:val="27"/>
          <w:szCs w:val="27"/>
          <w:shd w:val="clear" w:color="auto" w:fill="FFFFFF"/>
        </w:rPr>
        <w:t>Если работник Общества располагает информацией о коррупционном правонарушении, он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Общества, в котором он работает, уполномоченные государственные органы. Работник Общества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</w:p>
    <w:p w:rsidR="00704AE9" w:rsidRDefault="00704AE9" w:rsidP="007B2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04AE9" w:rsidRPr="00704AE9" w:rsidRDefault="00704AE9" w:rsidP="007B2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________________________________________________________</w:t>
      </w:r>
    </w:p>
    <w:sectPr w:rsidR="00704AE9" w:rsidRPr="00704AE9" w:rsidSect="00704AE9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10" w:rsidRDefault="008A1210" w:rsidP="00704AE9">
      <w:pPr>
        <w:spacing w:after="0" w:line="240" w:lineRule="auto"/>
      </w:pPr>
      <w:r>
        <w:separator/>
      </w:r>
    </w:p>
  </w:endnote>
  <w:endnote w:type="continuationSeparator" w:id="0">
    <w:p w:rsidR="008A1210" w:rsidRDefault="008A1210" w:rsidP="0070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10" w:rsidRDefault="008A1210" w:rsidP="00704AE9">
      <w:pPr>
        <w:spacing w:after="0" w:line="240" w:lineRule="auto"/>
      </w:pPr>
      <w:r>
        <w:separator/>
      </w:r>
    </w:p>
  </w:footnote>
  <w:footnote w:type="continuationSeparator" w:id="0">
    <w:p w:rsidR="008A1210" w:rsidRDefault="008A1210" w:rsidP="0070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72578"/>
      <w:docPartObj>
        <w:docPartGallery w:val="Page Numbers (Top of Page)"/>
        <w:docPartUnique/>
      </w:docPartObj>
    </w:sdtPr>
    <w:sdtEndPr/>
    <w:sdtContent>
      <w:p w:rsidR="00704AE9" w:rsidRDefault="00704A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59">
          <w:rPr>
            <w:noProof/>
          </w:rPr>
          <w:t>2</w:t>
        </w:r>
        <w:r>
          <w:fldChar w:fldCharType="end"/>
        </w:r>
      </w:p>
    </w:sdtContent>
  </w:sdt>
  <w:p w:rsidR="00704AE9" w:rsidRDefault="00704A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262"/>
    <w:multiLevelType w:val="hybridMultilevel"/>
    <w:tmpl w:val="CD9202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0014FC"/>
    <w:multiLevelType w:val="hybridMultilevel"/>
    <w:tmpl w:val="469C2D64"/>
    <w:lvl w:ilvl="0" w:tplc="A6AC9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65"/>
    <w:multiLevelType w:val="multilevel"/>
    <w:tmpl w:val="DC369552"/>
    <w:lvl w:ilvl="0">
      <w:start w:val="1"/>
      <w:numFmt w:val="decimal"/>
      <w:lvlText w:val="%1."/>
      <w:lvlJc w:val="left"/>
      <w:pPr>
        <w:ind w:left="688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A2F4DCA"/>
    <w:multiLevelType w:val="hybridMultilevel"/>
    <w:tmpl w:val="0954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265B"/>
    <w:multiLevelType w:val="hybridMultilevel"/>
    <w:tmpl w:val="404C2D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F719B9"/>
    <w:multiLevelType w:val="multilevel"/>
    <w:tmpl w:val="14541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0914373"/>
    <w:multiLevelType w:val="hybridMultilevel"/>
    <w:tmpl w:val="9686F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DBC"/>
    <w:rsid w:val="00031D63"/>
    <w:rsid w:val="0003560D"/>
    <w:rsid w:val="000743AF"/>
    <w:rsid w:val="0009015F"/>
    <w:rsid w:val="000F216B"/>
    <w:rsid w:val="001D181D"/>
    <w:rsid w:val="00265789"/>
    <w:rsid w:val="00395531"/>
    <w:rsid w:val="003D018C"/>
    <w:rsid w:val="00405E0C"/>
    <w:rsid w:val="00462A82"/>
    <w:rsid w:val="00484F30"/>
    <w:rsid w:val="00502954"/>
    <w:rsid w:val="005C6159"/>
    <w:rsid w:val="005D3B5D"/>
    <w:rsid w:val="006E2E99"/>
    <w:rsid w:val="00704AE9"/>
    <w:rsid w:val="007B2070"/>
    <w:rsid w:val="00812A96"/>
    <w:rsid w:val="00875FE7"/>
    <w:rsid w:val="008A1210"/>
    <w:rsid w:val="008D65B2"/>
    <w:rsid w:val="0091622E"/>
    <w:rsid w:val="00A56DBC"/>
    <w:rsid w:val="00A57A4F"/>
    <w:rsid w:val="00A94F41"/>
    <w:rsid w:val="00B41A57"/>
    <w:rsid w:val="00BC56EA"/>
    <w:rsid w:val="00C51E2F"/>
    <w:rsid w:val="00D71EF9"/>
    <w:rsid w:val="00E973C8"/>
    <w:rsid w:val="00F5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F0DD"/>
  <w15:docId w15:val="{A3377CC7-E201-4868-ACD6-A4B63E1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01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D018C"/>
  </w:style>
  <w:style w:type="paragraph" w:styleId="a5">
    <w:name w:val="List Paragraph"/>
    <w:basedOn w:val="a"/>
    <w:uiPriority w:val="34"/>
    <w:qFormat/>
    <w:rsid w:val="003D018C"/>
    <w:pPr>
      <w:ind w:left="720"/>
      <w:contextualSpacing/>
    </w:pPr>
  </w:style>
  <w:style w:type="character" w:styleId="a6">
    <w:name w:val="Strong"/>
    <w:basedOn w:val="a0"/>
    <w:uiPriority w:val="22"/>
    <w:qFormat/>
    <w:rsid w:val="00A56DBC"/>
    <w:rPr>
      <w:b/>
      <w:bCs/>
    </w:rPr>
  </w:style>
  <w:style w:type="character" w:customStyle="1" w:styleId="apple-converted-space">
    <w:name w:val="apple-converted-space"/>
    <w:basedOn w:val="a0"/>
    <w:rsid w:val="00A56DBC"/>
  </w:style>
  <w:style w:type="paragraph" w:styleId="a7">
    <w:name w:val="header"/>
    <w:basedOn w:val="a"/>
    <w:link w:val="a8"/>
    <w:uiPriority w:val="99"/>
    <w:unhideWhenUsed/>
    <w:rsid w:val="007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AE9"/>
  </w:style>
  <w:style w:type="paragraph" w:styleId="a9">
    <w:name w:val="footer"/>
    <w:basedOn w:val="a"/>
    <w:link w:val="aa"/>
    <w:uiPriority w:val="99"/>
    <w:unhideWhenUsed/>
    <w:rsid w:val="007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236F-93BA-4CDF-8DB4-72BD0392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SPKUD4.User</cp:lastModifiedBy>
  <cp:revision>12</cp:revision>
  <dcterms:created xsi:type="dcterms:W3CDTF">2017-05-29T10:28:00Z</dcterms:created>
  <dcterms:modified xsi:type="dcterms:W3CDTF">2020-12-24T05:09:00Z</dcterms:modified>
</cp:coreProperties>
</file>