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1A" w:rsidRDefault="0020661A" w:rsidP="0020661A">
      <w:pPr>
        <w:pStyle w:val="a4"/>
        <w:ind w:left="4956" w:firstLine="708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20661A" w:rsidRDefault="0020661A" w:rsidP="0020661A">
      <w:pPr>
        <w:ind w:left="4956"/>
        <w:rPr>
          <w:rStyle w:val="2"/>
          <w:b w:val="0"/>
          <w:sz w:val="28"/>
          <w:szCs w:val="28"/>
        </w:rPr>
      </w:pPr>
      <w:r>
        <w:rPr>
          <w:sz w:val="28"/>
          <w:szCs w:val="28"/>
        </w:rPr>
        <w:t xml:space="preserve">к Правилам </w:t>
      </w:r>
      <w:r>
        <w:rPr>
          <w:rStyle w:val="2"/>
          <w:sz w:val="28"/>
          <w:szCs w:val="28"/>
        </w:rPr>
        <w:t>реализации имущества, принятого на баланс АО «РИР «СПК «</w:t>
      </w:r>
      <w:proofErr w:type="spellStart"/>
      <w:r>
        <w:rPr>
          <w:rStyle w:val="2"/>
          <w:sz w:val="28"/>
          <w:szCs w:val="28"/>
        </w:rPr>
        <w:t>Жет</w:t>
      </w:r>
      <w:proofErr w:type="spellEnd"/>
      <w:r>
        <w:rPr>
          <w:rStyle w:val="2"/>
          <w:sz w:val="28"/>
          <w:szCs w:val="28"/>
          <w:lang w:val="kk-KZ"/>
        </w:rPr>
        <w:t>ісу</w:t>
      </w:r>
      <w:r>
        <w:rPr>
          <w:rStyle w:val="2"/>
          <w:sz w:val="28"/>
          <w:szCs w:val="28"/>
        </w:rPr>
        <w:t>» в связи с прекращением, расторжением договоров финансового лизинга</w:t>
      </w:r>
    </w:p>
    <w:p w:rsidR="0020661A" w:rsidRDefault="0020661A" w:rsidP="0020661A">
      <w:pPr>
        <w:pStyle w:val="a4"/>
        <w:ind w:left="4536" w:right="-83"/>
        <w:rPr>
          <w:b/>
        </w:rPr>
      </w:pPr>
    </w:p>
    <w:p w:rsidR="0020661A" w:rsidRDefault="0020661A" w:rsidP="0020661A">
      <w:pPr>
        <w:pStyle w:val="a4"/>
        <w:jc w:val="center"/>
        <w:rPr>
          <w:b/>
          <w:sz w:val="28"/>
          <w:szCs w:val="28"/>
        </w:rPr>
      </w:pPr>
    </w:p>
    <w:p w:rsidR="0020661A" w:rsidRDefault="0020661A" w:rsidP="0020661A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20661A" w:rsidRDefault="0020661A" w:rsidP="0020661A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приобретение имущества</w:t>
      </w:r>
    </w:p>
    <w:p w:rsidR="0020661A" w:rsidRDefault="0020661A" w:rsidP="0020661A">
      <w:pPr>
        <w:jc w:val="both"/>
        <w:rPr>
          <w:color w:val="000000"/>
        </w:rPr>
      </w:pPr>
    </w:p>
    <w:p w:rsidR="0020661A" w:rsidRDefault="0020661A" w:rsidP="0020661A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Кому:</w:t>
      </w:r>
      <w:r>
        <w:rPr>
          <w:color w:val="000000"/>
          <w:sz w:val="28"/>
          <w:szCs w:val="28"/>
        </w:rPr>
        <w:t xml:space="preserve"> Председателю Правления АО «РИР «СПК «</w:t>
      </w:r>
      <w:proofErr w:type="spellStart"/>
      <w:r>
        <w:rPr>
          <w:color w:val="000000"/>
          <w:sz w:val="28"/>
          <w:szCs w:val="28"/>
        </w:rPr>
        <w:t>Жет</w:t>
      </w:r>
      <w:proofErr w:type="spellEnd"/>
      <w:r>
        <w:rPr>
          <w:color w:val="000000"/>
          <w:sz w:val="28"/>
          <w:szCs w:val="28"/>
          <w:lang w:val="kk-KZ"/>
        </w:rPr>
        <w:t>ісу</w:t>
      </w:r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Кожасбаеву</w:t>
      </w:r>
      <w:proofErr w:type="spellEnd"/>
      <w:r>
        <w:rPr>
          <w:color w:val="000000"/>
          <w:sz w:val="28"/>
          <w:szCs w:val="28"/>
        </w:rPr>
        <w:t xml:space="preserve"> Р.С.</w:t>
      </w:r>
    </w:p>
    <w:p w:rsidR="0020661A" w:rsidRDefault="0020661A" w:rsidP="0020661A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кого</w:t>
      </w:r>
      <w:r>
        <w:rPr>
          <w:color w:val="000000"/>
          <w:sz w:val="28"/>
          <w:szCs w:val="28"/>
        </w:rPr>
        <w:t xml:space="preserve">: </w:t>
      </w:r>
    </w:p>
    <w:p w:rsidR="0020661A" w:rsidRDefault="0020661A" w:rsidP="0020661A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Цель обращения: </w:t>
      </w:r>
      <w:r>
        <w:rPr>
          <w:i/>
          <w:sz w:val="28"/>
          <w:szCs w:val="28"/>
        </w:rPr>
        <w:t xml:space="preserve">приобретение имущества () сроком </w:t>
      </w:r>
      <w:proofErr w:type="gramStart"/>
      <w:r>
        <w:rPr>
          <w:i/>
          <w:sz w:val="28"/>
          <w:szCs w:val="28"/>
        </w:rPr>
        <w:t>на</w:t>
      </w:r>
      <w:proofErr w:type="gramEnd"/>
      <w:r>
        <w:rPr>
          <w:i/>
          <w:sz w:val="28"/>
          <w:szCs w:val="28"/>
        </w:rPr>
        <w:t xml:space="preserve"> ()</w:t>
      </w:r>
    </w:p>
    <w:p w:rsidR="0020661A" w:rsidRDefault="0020661A" w:rsidP="0020661A">
      <w:pPr>
        <w:pStyle w:val="a3"/>
        <w:tabs>
          <w:tab w:val="left" w:pos="426"/>
        </w:tabs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0661A" w:rsidRDefault="0020661A" w:rsidP="0020661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Сведения о потенциальном приобретателе: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862"/>
        <w:gridCol w:w="4281"/>
      </w:tblGrid>
      <w:tr w:rsidR="0020661A" w:rsidTr="0020661A">
        <w:trPr>
          <w:trHeight w:val="27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Default="0020661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Default="0020661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ИИН/БИН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Default="0020661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0661A" w:rsidTr="0020661A">
        <w:trPr>
          <w:trHeight w:val="27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Default="0020661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Default="0020661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Юридический и почтовый адреса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Default="0020661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0661A" w:rsidTr="0020661A">
        <w:trPr>
          <w:trHeight w:val="27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Default="0020661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Default="0020661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Default="0020661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0661A" w:rsidTr="0020661A">
        <w:trPr>
          <w:trHeight w:val="29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Default="0020661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Default="0020661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Участники (акционеры) компании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Default="0020661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kern w:val="24"/>
                <w:sz w:val="28"/>
                <w:szCs w:val="28"/>
                <w:lang w:eastAsia="en-US"/>
              </w:rPr>
              <w:t>(</w:t>
            </w:r>
            <w:r>
              <w:rPr>
                <w:bCs/>
                <w:i/>
                <w:kern w:val="24"/>
                <w:sz w:val="28"/>
                <w:szCs w:val="28"/>
                <w:lang w:eastAsia="en-US"/>
              </w:rPr>
              <w:t>при 100% оплате не требуется)</w:t>
            </w:r>
          </w:p>
        </w:tc>
      </w:tr>
      <w:tr w:rsidR="0020661A" w:rsidTr="0020661A">
        <w:trPr>
          <w:trHeight w:val="29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Default="0020661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Default="0020661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Дочерние компании, филиалы и представительства (</w:t>
            </w:r>
            <w:r>
              <w:rPr>
                <w:i/>
                <w:sz w:val="28"/>
                <w:szCs w:val="28"/>
                <w:lang w:eastAsia="en-US"/>
              </w:rPr>
              <w:t>при наличии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Default="0020661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kern w:val="24"/>
                <w:sz w:val="28"/>
                <w:szCs w:val="28"/>
                <w:lang w:eastAsia="en-US"/>
              </w:rPr>
              <w:t>(</w:t>
            </w:r>
            <w:r>
              <w:rPr>
                <w:bCs/>
                <w:i/>
                <w:kern w:val="24"/>
                <w:sz w:val="28"/>
                <w:szCs w:val="28"/>
                <w:lang w:eastAsia="en-US"/>
              </w:rPr>
              <w:t>при 100% оплате не требуется)</w:t>
            </w:r>
          </w:p>
        </w:tc>
      </w:tr>
      <w:tr w:rsidR="0020661A" w:rsidTr="0020661A">
        <w:trPr>
          <w:trHeight w:val="29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Default="0020661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Default="0020661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Уставный капитал компании, </w:t>
            </w:r>
            <w:proofErr w:type="spellStart"/>
            <w:r>
              <w:rPr>
                <w:sz w:val="28"/>
                <w:szCs w:val="28"/>
                <w:lang w:eastAsia="en-US"/>
              </w:rPr>
              <w:t>тыс.тг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Default="0020661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kern w:val="24"/>
                <w:sz w:val="28"/>
                <w:szCs w:val="28"/>
                <w:lang w:eastAsia="en-US"/>
              </w:rPr>
              <w:t>(</w:t>
            </w:r>
            <w:r>
              <w:rPr>
                <w:bCs/>
                <w:i/>
                <w:kern w:val="24"/>
                <w:sz w:val="28"/>
                <w:szCs w:val="28"/>
                <w:lang w:eastAsia="en-US"/>
              </w:rPr>
              <w:t>при 100% оплате не требуется)</w:t>
            </w:r>
          </w:p>
        </w:tc>
      </w:tr>
      <w:tr w:rsidR="0020661A" w:rsidTr="0020661A">
        <w:trPr>
          <w:trHeight w:val="29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Default="0020661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Default="0020661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Годовой оборот компании за последние 3 (три) года, </w:t>
            </w:r>
            <w:proofErr w:type="spellStart"/>
            <w:r>
              <w:rPr>
                <w:sz w:val="28"/>
                <w:szCs w:val="28"/>
                <w:lang w:eastAsia="en-US"/>
              </w:rPr>
              <w:t>тыс.тг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Default="0020661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kern w:val="24"/>
                <w:sz w:val="28"/>
                <w:szCs w:val="28"/>
                <w:lang w:eastAsia="en-US"/>
              </w:rPr>
              <w:t>(</w:t>
            </w:r>
            <w:r>
              <w:rPr>
                <w:bCs/>
                <w:i/>
                <w:kern w:val="24"/>
                <w:sz w:val="28"/>
                <w:szCs w:val="28"/>
                <w:lang w:eastAsia="en-US"/>
              </w:rPr>
              <w:t>при 100% оплате не требуется)</w:t>
            </w:r>
          </w:p>
        </w:tc>
      </w:tr>
      <w:tr w:rsidR="0020661A" w:rsidTr="0020661A">
        <w:trPr>
          <w:trHeight w:val="29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Default="0020661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Default="0020661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Доля основного вида деятельности на предприятии, %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Default="0020661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kern w:val="24"/>
                <w:sz w:val="28"/>
                <w:szCs w:val="28"/>
                <w:lang w:eastAsia="en-US"/>
              </w:rPr>
              <w:t>(</w:t>
            </w:r>
            <w:r>
              <w:rPr>
                <w:bCs/>
                <w:i/>
                <w:kern w:val="24"/>
                <w:sz w:val="28"/>
                <w:szCs w:val="28"/>
                <w:lang w:eastAsia="en-US"/>
              </w:rPr>
              <w:t>при 100% оплате не требуется)</w:t>
            </w:r>
          </w:p>
        </w:tc>
      </w:tr>
      <w:tr w:rsidR="0020661A" w:rsidTr="0020661A">
        <w:trPr>
          <w:trHeight w:val="29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Default="0020661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Default="0020661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Наличие квалифицированных кадров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Default="0020661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kern w:val="24"/>
                <w:sz w:val="28"/>
                <w:szCs w:val="28"/>
                <w:lang w:eastAsia="en-US"/>
              </w:rPr>
              <w:t>(</w:t>
            </w:r>
            <w:r>
              <w:rPr>
                <w:bCs/>
                <w:i/>
                <w:kern w:val="24"/>
                <w:sz w:val="28"/>
                <w:szCs w:val="28"/>
                <w:lang w:eastAsia="en-US"/>
              </w:rPr>
              <w:t>при 100% оплате не требуется)</w:t>
            </w:r>
          </w:p>
        </w:tc>
      </w:tr>
      <w:tr w:rsidR="0020661A" w:rsidTr="0020661A">
        <w:trPr>
          <w:trHeight w:val="29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Default="0020661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Default="0020661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Наличие сельскохозяйственных земель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Default="0020661A">
            <w:pPr>
              <w:pStyle w:val="a4"/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bCs/>
                <w:kern w:val="24"/>
                <w:sz w:val="28"/>
                <w:szCs w:val="28"/>
                <w:lang w:eastAsia="en-US"/>
              </w:rPr>
              <w:t>(</w:t>
            </w:r>
            <w:r>
              <w:rPr>
                <w:bCs/>
                <w:i/>
                <w:kern w:val="24"/>
                <w:sz w:val="28"/>
                <w:szCs w:val="28"/>
                <w:lang w:eastAsia="en-US"/>
              </w:rPr>
              <w:t>при 100% оплате не требуется)</w:t>
            </w:r>
          </w:p>
        </w:tc>
      </w:tr>
      <w:tr w:rsidR="0020661A" w:rsidTr="0020661A">
        <w:trPr>
          <w:trHeight w:val="29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Default="0020661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Default="0020661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Первый руководитель (</w:t>
            </w:r>
            <w:r>
              <w:rPr>
                <w:i/>
                <w:sz w:val="28"/>
                <w:szCs w:val="28"/>
                <w:lang w:eastAsia="en-US"/>
              </w:rPr>
              <w:t xml:space="preserve">ФИО, телефон,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эл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>очта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Default="0020661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0661A" w:rsidTr="0020661A">
        <w:trPr>
          <w:trHeight w:val="29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Default="0020661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Default="0020661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бухгалтер (</w:t>
            </w:r>
            <w:r>
              <w:rPr>
                <w:i/>
                <w:sz w:val="28"/>
                <w:szCs w:val="28"/>
                <w:lang w:eastAsia="en-US"/>
              </w:rPr>
              <w:t xml:space="preserve">ФИО, телефон,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эл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>очта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Default="0020661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0661A" w:rsidTr="0020661A">
        <w:trPr>
          <w:trHeight w:val="29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Default="0020661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Default="0020661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Банковские реквизиты (</w:t>
            </w:r>
            <w:r>
              <w:rPr>
                <w:i/>
                <w:sz w:val="28"/>
                <w:szCs w:val="28"/>
                <w:lang w:eastAsia="en-US"/>
              </w:rPr>
              <w:t xml:space="preserve">указать все имеющиеся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>/с в БВУ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Default="0020661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0661A" w:rsidTr="0020661A">
        <w:trPr>
          <w:trHeight w:val="29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Default="0020661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14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Default="0020661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Укажите сильные стороны компании по сравнению с конкурентами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Default="0020661A">
            <w:pPr>
              <w:pStyle w:val="a4"/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color w:val="000000"/>
                <w:sz w:val="28"/>
                <w:szCs w:val="28"/>
                <w:lang w:eastAsia="en-US"/>
              </w:rPr>
              <w:t>например - компания является ведущей в данном регионе или обладает новейшей технологией, патентами, и т.п. сколько лет на рынке?</w:t>
            </w:r>
            <w:r>
              <w:rPr>
                <w:bCs/>
                <w:color w:val="000000"/>
                <w:kern w:val="24"/>
                <w:sz w:val="27"/>
                <w:szCs w:val="27"/>
                <w:lang w:eastAsia="en-US"/>
              </w:rPr>
              <w:t xml:space="preserve"> (</w:t>
            </w:r>
            <w:r>
              <w:rPr>
                <w:bCs/>
                <w:i/>
                <w:color w:val="000000"/>
                <w:kern w:val="24"/>
                <w:sz w:val="27"/>
                <w:szCs w:val="27"/>
                <w:lang w:eastAsia="en-US"/>
              </w:rPr>
              <w:t>при 100% оплате не требуется)</w:t>
            </w:r>
          </w:p>
        </w:tc>
      </w:tr>
      <w:tr w:rsidR="0020661A" w:rsidTr="0020661A">
        <w:trPr>
          <w:trHeight w:val="29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Default="0020661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Default="0020661A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Укажите отрицательные стороны компании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Default="0020661A">
            <w:pPr>
              <w:pStyle w:val="a4"/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color w:val="000000"/>
                <w:sz w:val="28"/>
                <w:szCs w:val="28"/>
                <w:lang w:eastAsia="en-US"/>
              </w:rPr>
              <w:t>не выполнены обязательства перед другими компаниями, рекламации, арбитражные, судебные дела, банковские обязательства?</w:t>
            </w:r>
            <w:r>
              <w:rPr>
                <w:bCs/>
                <w:color w:val="000000"/>
                <w:kern w:val="24"/>
                <w:sz w:val="27"/>
                <w:szCs w:val="27"/>
                <w:lang w:eastAsia="en-US"/>
              </w:rPr>
              <w:t xml:space="preserve"> (</w:t>
            </w:r>
            <w:r>
              <w:rPr>
                <w:bCs/>
                <w:i/>
                <w:color w:val="000000"/>
                <w:kern w:val="24"/>
                <w:sz w:val="27"/>
                <w:szCs w:val="27"/>
                <w:lang w:eastAsia="en-US"/>
              </w:rPr>
              <w:t>при 100% оплате не требуется)</w:t>
            </w:r>
          </w:p>
        </w:tc>
      </w:tr>
      <w:tr w:rsidR="0020661A" w:rsidTr="0020661A">
        <w:trPr>
          <w:trHeight w:val="29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Default="0020661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Default="0020661A">
            <w:pPr>
              <w:pStyle w:val="a4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Дополнительная информация о Компании, которая не была освещена в анкете, но является важной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Default="0020661A">
            <w:pPr>
              <w:pStyle w:val="a4"/>
              <w:spacing w:line="276" w:lineRule="auto"/>
              <w:jc w:val="both"/>
              <w:rPr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kern w:val="24"/>
                <w:sz w:val="27"/>
                <w:szCs w:val="27"/>
                <w:lang w:eastAsia="en-US"/>
              </w:rPr>
              <w:t>(</w:t>
            </w:r>
            <w:r>
              <w:rPr>
                <w:bCs/>
                <w:i/>
                <w:color w:val="000000"/>
                <w:kern w:val="24"/>
                <w:sz w:val="27"/>
                <w:szCs w:val="27"/>
                <w:lang w:eastAsia="en-US"/>
              </w:rPr>
              <w:t>при 100% оплате не требуется)</w:t>
            </w:r>
          </w:p>
        </w:tc>
      </w:tr>
    </w:tbl>
    <w:p w:rsidR="0020661A" w:rsidRDefault="0020661A" w:rsidP="0020661A">
      <w:pPr>
        <w:pStyle w:val="a3"/>
        <w:tabs>
          <w:tab w:val="left" w:pos="426"/>
        </w:tabs>
        <w:ind w:left="0"/>
        <w:rPr>
          <w:b/>
          <w:color w:val="000000"/>
          <w:sz w:val="28"/>
          <w:szCs w:val="28"/>
        </w:rPr>
      </w:pPr>
    </w:p>
    <w:p w:rsidR="0020661A" w:rsidRDefault="0020661A" w:rsidP="0020661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Сведения о предложении:</w:t>
      </w:r>
    </w:p>
    <w:tbl>
      <w:tblPr>
        <w:tblpPr w:leftFromText="180" w:rightFromText="180" w:bottomFromText="200" w:vertAnchor="text" w:horzAnchor="margin" w:tblpX="69" w:tblpY="18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4914"/>
        <w:gridCol w:w="4252"/>
      </w:tblGrid>
      <w:tr w:rsidR="0020661A" w:rsidTr="0020661A">
        <w:trPr>
          <w:trHeight w:val="27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Default="002066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Default="002066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осуществления деятельности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Default="0020661A">
            <w:pPr>
              <w:rPr>
                <w:sz w:val="28"/>
                <w:szCs w:val="28"/>
                <w:lang w:eastAsia="en-US"/>
              </w:rPr>
            </w:pPr>
          </w:p>
        </w:tc>
      </w:tr>
      <w:tr w:rsidR="0020661A" w:rsidTr="0020661A">
        <w:trPr>
          <w:trHeight w:val="27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Default="002066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Default="002066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стоимость приобретаемого имущества, тыс. тенге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1A" w:rsidRDefault="0020661A">
            <w:pPr>
              <w:rPr>
                <w:sz w:val="28"/>
                <w:szCs w:val="28"/>
                <w:lang w:eastAsia="en-US"/>
              </w:rPr>
            </w:pPr>
          </w:p>
        </w:tc>
      </w:tr>
      <w:tr w:rsidR="0020661A" w:rsidTr="0020661A">
        <w:trPr>
          <w:trHeight w:val="26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Default="002066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Default="002066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Структура финансирования (собственные средства, заемные средства, бюджетные средства), 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Default="0020661A">
            <w:pPr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kern w:val="24"/>
                <w:sz w:val="27"/>
                <w:szCs w:val="27"/>
                <w:lang w:eastAsia="en-US"/>
              </w:rPr>
              <w:t>(</w:t>
            </w:r>
            <w:r>
              <w:rPr>
                <w:bCs/>
                <w:i/>
                <w:color w:val="000000"/>
                <w:kern w:val="24"/>
                <w:sz w:val="27"/>
                <w:szCs w:val="27"/>
                <w:lang w:eastAsia="en-US"/>
              </w:rPr>
              <w:t>при 100% оплате не требуется)</w:t>
            </w:r>
          </w:p>
        </w:tc>
      </w:tr>
      <w:tr w:rsidR="0020661A" w:rsidTr="0020661A">
        <w:trPr>
          <w:trHeight w:val="27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Default="002066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Default="002066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Размер первоначального взноса, от стоимости приобретаемого имущества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Default="0020661A">
            <w:pPr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kern w:val="24"/>
                <w:sz w:val="27"/>
                <w:szCs w:val="27"/>
                <w:lang w:eastAsia="en-US"/>
              </w:rPr>
              <w:t>(</w:t>
            </w:r>
            <w:r>
              <w:rPr>
                <w:bCs/>
                <w:i/>
                <w:color w:val="000000"/>
                <w:kern w:val="24"/>
                <w:sz w:val="27"/>
                <w:szCs w:val="27"/>
                <w:lang w:eastAsia="en-US"/>
              </w:rPr>
              <w:t>при 100% оплате не требуется)</w:t>
            </w:r>
          </w:p>
        </w:tc>
      </w:tr>
      <w:tr w:rsidR="0020661A" w:rsidTr="0020661A">
        <w:trPr>
          <w:trHeight w:val="27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Default="002066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Default="002066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залогового имущества на оставшуюся сумму основного долга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1A" w:rsidRDefault="0020661A">
            <w:pPr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kern w:val="24"/>
                <w:sz w:val="27"/>
                <w:szCs w:val="27"/>
                <w:lang w:eastAsia="en-US"/>
              </w:rPr>
              <w:t>(</w:t>
            </w:r>
            <w:r>
              <w:rPr>
                <w:bCs/>
                <w:i/>
                <w:color w:val="000000"/>
                <w:kern w:val="24"/>
                <w:sz w:val="27"/>
                <w:szCs w:val="27"/>
                <w:lang w:eastAsia="en-US"/>
              </w:rPr>
              <w:t>при 100% оплате не требуется)</w:t>
            </w:r>
          </w:p>
        </w:tc>
      </w:tr>
    </w:tbl>
    <w:p w:rsidR="0020661A" w:rsidRDefault="0020661A" w:rsidP="0020661A">
      <w:pPr>
        <w:pStyle w:val="a4"/>
        <w:rPr>
          <w:bCs/>
          <w:sz w:val="28"/>
          <w:szCs w:val="28"/>
        </w:rPr>
      </w:pPr>
    </w:p>
    <w:p w:rsidR="0020661A" w:rsidRDefault="0020661A" w:rsidP="0020661A">
      <w:pPr>
        <w:pStyle w:val="a4"/>
        <w:rPr>
          <w:bCs/>
          <w:sz w:val="28"/>
          <w:szCs w:val="28"/>
        </w:rPr>
      </w:pPr>
    </w:p>
    <w:p w:rsidR="0020661A" w:rsidRDefault="0020661A" w:rsidP="0020661A">
      <w:pPr>
        <w:pStyle w:val="a4"/>
        <w:rPr>
          <w:sz w:val="28"/>
          <w:szCs w:val="28"/>
        </w:rPr>
      </w:pPr>
      <w:r>
        <w:rPr>
          <w:sz w:val="28"/>
          <w:szCs w:val="28"/>
        </w:rPr>
        <w:t>Подпись первого руководителя: ___________/ _______________________</w:t>
      </w:r>
    </w:p>
    <w:p w:rsidR="0020661A" w:rsidRDefault="0020661A" w:rsidP="0020661A">
      <w:pPr>
        <w:pStyle w:val="a4"/>
        <w:ind w:left="4956" w:firstLine="708"/>
        <w:rPr>
          <w:sz w:val="28"/>
          <w:szCs w:val="28"/>
        </w:rPr>
      </w:pPr>
      <w:r>
        <w:rPr>
          <w:i/>
          <w:sz w:val="28"/>
          <w:szCs w:val="28"/>
        </w:rPr>
        <w:t xml:space="preserve">(расшифровка подписи)   </w:t>
      </w:r>
      <w:r>
        <w:rPr>
          <w:sz w:val="28"/>
          <w:szCs w:val="28"/>
        </w:rPr>
        <w:t>М.П.</w:t>
      </w:r>
    </w:p>
    <w:p w:rsidR="0020661A" w:rsidRDefault="0020661A" w:rsidP="0020661A">
      <w:pPr>
        <w:pStyle w:val="a4"/>
        <w:ind w:left="-180"/>
        <w:jc w:val="both"/>
        <w:rPr>
          <w:sz w:val="28"/>
          <w:szCs w:val="28"/>
        </w:rPr>
      </w:pPr>
    </w:p>
    <w:p w:rsidR="0020661A" w:rsidRDefault="0020661A" w:rsidP="0020661A">
      <w:pPr>
        <w:jc w:val="both"/>
        <w:rPr>
          <w:sz w:val="28"/>
          <w:szCs w:val="28"/>
        </w:rPr>
      </w:pPr>
      <w:r>
        <w:rPr>
          <w:sz w:val="28"/>
          <w:szCs w:val="28"/>
        </w:rPr>
        <w:t>* Заявитель несет ответственность за достоверность предоставленной информации. Преднамеренное искажение предоставляемых данных может являться основанием для прекращения рассмотрения заявки и ее отклонения.</w:t>
      </w:r>
    </w:p>
    <w:p w:rsidR="0020661A" w:rsidRDefault="0020661A" w:rsidP="0020661A">
      <w:pPr>
        <w:pStyle w:val="a4"/>
        <w:rPr>
          <w:sz w:val="28"/>
          <w:szCs w:val="28"/>
        </w:rPr>
      </w:pPr>
    </w:p>
    <w:p w:rsidR="0020661A" w:rsidRDefault="0020661A" w:rsidP="0020661A">
      <w:pPr>
        <w:pStyle w:val="a4"/>
        <w:rPr>
          <w:sz w:val="28"/>
          <w:szCs w:val="28"/>
        </w:rPr>
      </w:pPr>
      <w:r>
        <w:rPr>
          <w:sz w:val="28"/>
          <w:szCs w:val="28"/>
        </w:rPr>
        <w:t>Дата получения заявления в АО «РИР «СПК «</w:t>
      </w:r>
      <w:proofErr w:type="spellStart"/>
      <w:r>
        <w:rPr>
          <w:sz w:val="28"/>
          <w:szCs w:val="28"/>
        </w:rPr>
        <w:t>Жет</w:t>
      </w:r>
      <w:proofErr w:type="spellEnd"/>
      <w:r>
        <w:rPr>
          <w:sz w:val="28"/>
          <w:szCs w:val="28"/>
          <w:lang w:val="kk-KZ"/>
        </w:rPr>
        <w:t>ісу</w:t>
      </w:r>
      <w:r>
        <w:rPr>
          <w:sz w:val="28"/>
          <w:szCs w:val="28"/>
        </w:rPr>
        <w:t>»: _______________________</w:t>
      </w:r>
    </w:p>
    <w:p w:rsidR="0020661A" w:rsidRDefault="0020661A" w:rsidP="0020661A"/>
    <w:p w:rsidR="0020661A" w:rsidRDefault="0020661A" w:rsidP="0020661A"/>
    <w:p w:rsidR="0020661A" w:rsidRDefault="0020661A" w:rsidP="0020661A"/>
    <w:p w:rsidR="00A5307C" w:rsidRDefault="00A5307C">
      <w:bookmarkStart w:id="0" w:name="_GoBack"/>
      <w:bookmarkEnd w:id="0"/>
    </w:p>
    <w:sectPr w:rsidR="00A53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C092F"/>
    <w:multiLevelType w:val="hybridMultilevel"/>
    <w:tmpl w:val="F5101D08"/>
    <w:lvl w:ilvl="0" w:tplc="075A5D4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1A"/>
    <w:rsid w:val="0020661A"/>
    <w:rsid w:val="00A5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661A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Стиль"/>
    <w:uiPriority w:val="99"/>
    <w:rsid w:val="00206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basedOn w:val="a0"/>
    <w:uiPriority w:val="99"/>
    <w:rsid w:val="0020661A"/>
    <w:rPr>
      <w:rFonts w:ascii="Times New Roman" w:hAnsi="Times New Roman" w:cs="Times New Roman" w:hint="default"/>
      <w:b/>
      <w:bCs/>
      <w:strike w:val="0"/>
      <w:dstrike w:val="0"/>
      <w:color w:val="000000"/>
      <w:spacing w:val="9"/>
      <w:w w:val="100"/>
      <w:position w:val="0"/>
      <w:sz w:val="25"/>
      <w:szCs w:val="25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661A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Стиль"/>
    <w:uiPriority w:val="99"/>
    <w:rsid w:val="00206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basedOn w:val="a0"/>
    <w:uiPriority w:val="99"/>
    <w:rsid w:val="0020661A"/>
    <w:rPr>
      <w:rFonts w:ascii="Times New Roman" w:hAnsi="Times New Roman" w:cs="Times New Roman" w:hint="default"/>
      <w:b/>
      <w:bCs/>
      <w:strike w:val="0"/>
      <w:dstrike w:val="0"/>
      <w:color w:val="000000"/>
      <w:spacing w:val="9"/>
      <w:w w:val="100"/>
      <w:position w:val="0"/>
      <w:sz w:val="25"/>
      <w:szCs w:val="25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375</Words>
  <Characters>2138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SPKDMTO5</dc:creator>
  <cp:lastModifiedBy>SPKDMTO5</cp:lastModifiedBy>
  <cp:revision>1</cp:revision>
  <dcterms:created xsi:type="dcterms:W3CDTF">2021-10-21T03:29:00Z</dcterms:created>
  <dcterms:modified xsi:type="dcterms:W3CDTF">2021-10-21T03:29:00Z</dcterms:modified>
</cp:coreProperties>
</file>